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BEA41B" w14:textId="6491671F" w:rsidR="008F4DE8" w:rsidRDefault="002B602E">
      <w:r>
        <w:t>В данный раздел должны войти следующие нормативные документы:</w:t>
      </w:r>
    </w:p>
    <w:p w14:paraId="392DEC80" w14:textId="06436747" w:rsidR="002B602E" w:rsidRDefault="004D749F">
      <w:r>
        <w:rPr>
          <w:noProof/>
        </w:rPr>
        <w:drawing>
          <wp:inline distT="0" distB="0" distL="0" distR="0" wp14:anchorId="62DDC7D0" wp14:editId="7147592A">
            <wp:extent cx="3152775" cy="419100"/>
            <wp:effectExtent l="0" t="0" r="9525" b="0"/>
            <wp:docPr id="196518070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65180705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152775" cy="419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A59035A" w14:textId="593DB2FA" w:rsidR="000D2A34" w:rsidRDefault="000D2A34"/>
    <w:p w14:paraId="711E2CF9" w14:textId="5476F4C9" w:rsidR="000D2A34" w:rsidRDefault="000D2A34">
      <w:r>
        <w:rPr>
          <w:noProof/>
        </w:rPr>
        <w:drawing>
          <wp:inline distT="0" distB="0" distL="0" distR="0" wp14:anchorId="7299A626" wp14:editId="0B87E590">
            <wp:extent cx="866775" cy="2095500"/>
            <wp:effectExtent l="0" t="0" r="952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866775" cy="2095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0D2A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7584"/>
    <w:rsid w:val="000D2A34"/>
    <w:rsid w:val="002B602E"/>
    <w:rsid w:val="004D749F"/>
    <w:rsid w:val="008F4DE8"/>
    <w:rsid w:val="009F6694"/>
    <w:rsid w:val="00AA75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379616"/>
  <w15:chartTrackingRefBased/>
  <w15:docId w15:val="{56EC6604-67BC-47F6-BA50-BA31FF0298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</Words>
  <Characters>57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 Borodenko</dc:creator>
  <cp:keywords/>
  <dc:description/>
  <cp:lastModifiedBy>Irina Borodenko</cp:lastModifiedBy>
  <cp:revision>3</cp:revision>
  <dcterms:created xsi:type="dcterms:W3CDTF">2025-11-18T17:26:00Z</dcterms:created>
  <dcterms:modified xsi:type="dcterms:W3CDTF">2026-07-08T18:48:00Z</dcterms:modified>
</cp:coreProperties>
</file>